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30F1" w14:textId="53723889" w:rsidR="000B5039" w:rsidRPr="00433A65" w:rsidRDefault="00433A65" w:rsidP="2AAA6FB6">
      <w:pPr>
        <w:pStyle w:val="Heading1"/>
        <w:spacing w:before="0" w:after="0" w:line="259" w:lineRule="auto"/>
        <w:jc w:val="center"/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</w:pPr>
      <w:r>
        <w:rPr>
          <w:noProof/>
        </w:rPr>
        <w:drawing>
          <wp:inline distT="0" distB="0" distL="0" distR="0" wp14:anchorId="4B5D9E3C" wp14:editId="17FE044B">
            <wp:extent cx="2537463" cy="914400"/>
            <wp:effectExtent l="0" t="0" r="0" b="0"/>
            <wp:docPr id="715364750" name="Picture 715364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407" cy="93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="000B5039" w:rsidRPr="02E41CA7"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>CUBO EXECUTIVE COMMITTEE</w:t>
      </w:r>
    </w:p>
    <w:p w14:paraId="460E631E" w14:textId="77777777" w:rsidR="000B5039" w:rsidRPr="00433A65" w:rsidRDefault="000B5039" w:rsidP="2AAA6FB6">
      <w:pPr>
        <w:pStyle w:val="Heading1"/>
        <w:spacing w:before="0" w:after="0" w:line="259" w:lineRule="auto"/>
        <w:jc w:val="center"/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</w:pPr>
      <w:r w:rsidRPr="02E41CA7"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>APPLICATION FORM</w:t>
      </w:r>
    </w:p>
    <w:p w14:paraId="0366FAA0" w14:textId="77777777" w:rsidR="000B5039" w:rsidRPr="007C08C5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2"/>
          <w:szCs w:val="22"/>
        </w:rPr>
      </w:pPr>
    </w:p>
    <w:p w14:paraId="20A984FF" w14:textId="04FD8C53" w:rsidR="000B5039" w:rsidRPr="00433A65" w:rsidRDefault="000B5039" w:rsidP="00433A65">
      <w:pPr>
        <w:spacing w:line="259" w:lineRule="auto"/>
        <w:jc w:val="center"/>
        <w:rPr>
          <w:rFonts w:asciiTheme="minorHAnsi" w:hAnsiTheme="minorHAnsi" w:cstheme="minorHAnsi"/>
          <w:b/>
          <w:color w:val="262626" w:themeColor="text1" w:themeTint="D9"/>
          <w:szCs w:val="24"/>
        </w:rPr>
      </w:pPr>
      <w:r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Please complete and return this form to </w:t>
      </w:r>
      <w:r w:rsidR="00433A65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br/>
      </w:r>
      <w:hyperlink r:id="rId12" w:history="1">
        <w:r w:rsidR="00433A65" w:rsidRPr="00F753AC">
          <w:rPr>
            <w:rStyle w:val="Hyperlink"/>
            <w:rFonts w:asciiTheme="minorHAnsi" w:hAnsiTheme="minorHAnsi" w:cstheme="minorHAnsi"/>
            <w:bCs/>
            <w:szCs w:val="24"/>
          </w:rPr>
          <w:t>susanna.broom@cubo.ac.uk</w:t>
        </w:r>
      </w:hyperlink>
      <w:r w:rsidR="00433A65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 </w:t>
      </w:r>
      <w:r w:rsidR="0060182F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>by</w:t>
      </w:r>
      <w:r w:rsidR="0060182F" w:rsidRPr="00433A65">
        <w:rPr>
          <w:rFonts w:asciiTheme="minorHAnsi" w:hAnsiTheme="minorHAnsi" w:cstheme="minorHAnsi"/>
          <w:b/>
          <w:color w:val="262626" w:themeColor="text1" w:themeTint="D9"/>
          <w:szCs w:val="24"/>
        </w:rPr>
        <w:t xml:space="preserve"> </w:t>
      </w:r>
      <w:r w:rsidR="00F753AC">
        <w:rPr>
          <w:rFonts w:asciiTheme="minorHAnsi" w:hAnsiTheme="minorHAnsi" w:cstheme="minorHAnsi"/>
          <w:b/>
          <w:color w:val="262626" w:themeColor="text1" w:themeTint="D9"/>
          <w:szCs w:val="24"/>
        </w:rPr>
        <w:t xml:space="preserve">noon on Monday 07 December </w:t>
      </w:r>
      <w:r w:rsidR="0060182F" w:rsidRPr="00433A65">
        <w:rPr>
          <w:rFonts w:asciiTheme="minorHAnsi" w:hAnsiTheme="minorHAnsi" w:cstheme="minorHAnsi"/>
          <w:b/>
          <w:color w:val="262626" w:themeColor="text1" w:themeTint="D9"/>
          <w:szCs w:val="24"/>
        </w:rPr>
        <w:t>2026</w:t>
      </w:r>
    </w:p>
    <w:p w14:paraId="225FFF4F" w14:textId="308824F0" w:rsidR="000B5039" w:rsidRPr="002723B2" w:rsidRDefault="000B5039" w:rsidP="00433A65">
      <w:pPr>
        <w:spacing w:line="259" w:lineRule="auto"/>
        <w:rPr>
          <w:rFonts w:asciiTheme="minorHAnsi" w:hAnsiTheme="minorHAnsi" w:cstheme="minorHAnsi"/>
          <w:bCs/>
          <w:color w:val="262626" w:themeColor="text1" w:themeTint="D9"/>
          <w:sz w:val="22"/>
          <w:szCs w:val="22"/>
        </w:rPr>
      </w:pPr>
      <w:r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 </w:t>
      </w:r>
    </w:p>
    <w:p w14:paraId="0A8903FF" w14:textId="4593A529" w:rsidR="000B5039" w:rsidRPr="009B2530" w:rsidRDefault="000B5039" w:rsidP="00433A65">
      <w:pPr>
        <w:spacing w:line="259" w:lineRule="auto"/>
        <w:rPr>
          <w:rFonts w:asciiTheme="minorHAnsi" w:hAnsiTheme="minorHAnsi" w:cstheme="minorHAnsi"/>
          <w:b/>
          <w:bCs/>
          <w:color w:val="262626" w:themeColor="text1" w:themeTint="D9"/>
          <w:szCs w:val="24"/>
        </w:rPr>
      </w:pPr>
      <w:r w:rsidRPr="009B2530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 xml:space="preserve">About </w:t>
      </w:r>
      <w:r w:rsidR="00134A3D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>CUBO</w:t>
      </w:r>
    </w:p>
    <w:p w14:paraId="456AFFD7" w14:textId="07E1A924" w:rsidR="000B5039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>CUBO is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 the association for campus and commercial services professionals, with 12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>6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 institutional members in the UK, Ireland and South Africa, over 2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>,</w:t>
      </w:r>
      <w:r w:rsidR="006674AD">
        <w:rPr>
          <w:rFonts w:asciiTheme="minorHAnsi" w:hAnsiTheme="minorHAnsi" w:cstheme="minorHAnsi"/>
          <w:color w:val="262626" w:themeColor="text1" w:themeTint="D9"/>
          <w:szCs w:val="24"/>
        </w:rPr>
        <w:t>3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00 individual members and </w:t>
      </w:r>
      <w:r w:rsid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more than 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50 corporate partners. </w:t>
      </w:r>
    </w:p>
    <w:p w14:paraId="5394951A" w14:textId="1B07F794" w:rsidR="000B5039" w:rsidRPr="00F753A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We are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a special interest organisation (SIO) of Professional Higher Education Services (PHES) Ltd, </w:t>
      </w:r>
      <w:r>
        <w:rPr>
          <w:rFonts w:asciiTheme="minorHAnsi" w:hAnsiTheme="minorHAnsi" w:cstheme="minorHAnsi"/>
          <w:color w:val="262626" w:themeColor="text1" w:themeTint="D9"/>
          <w:szCs w:val="24"/>
        </w:rPr>
        <w:t>which also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 includes </w:t>
      </w:r>
      <w:r w:rsidR="006674AD">
        <w:rPr>
          <w:rFonts w:asciiTheme="minorHAnsi" w:hAnsiTheme="minorHAnsi" w:cstheme="minorHAnsi"/>
          <w:color w:val="262626" w:themeColor="text1" w:themeTint="D9"/>
          <w:szCs w:val="24"/>
        </w:rPr>
        <w:t xml:space="preserve">ACOP,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AUDE, 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 xml:space="preserve">AULP,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BUFDG, 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 xml:space="preserve">CHEIA,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HESPA, </w:t>
      </w:r>
      <w:r w:rsidR="0094262F">
        <w:rPr>
          <w:rFonts w:asciiTheme="minorHAnsi" w:hAnsiTheme="minorHAnsi" w:cstheme="minorHAnsi"/>
          <w:color w:val="262626" w:themeColor="text1" w:themeTint="D9"/>
          <w:szCs w:val="24"/>
        </w:rPr>
        <w:t xml:space="preserve">SCHOMS 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 xml:space="preserve">and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>UHR.</w:t>
      </w:r>
      <w:r w:rsid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 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The 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>PHES Board o</w:t>
      </w:r>
      <w:r>
        <w:rPr>
          <w:rFonts w:asciiTheme="minorHAnsi" w:hAnsiTheme="minorHAnsi" w:cstheme="minorHAnsi"/>
          <w:color w:val="262626" w:themeColor="text1" w:themeTint="D9"/>
          <w:szCs w:val="24"/>
        </w:rPr>
        <w:t>f</w:t>
      </w: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 xml:space="preserve"> Directors</w:t>
      </w:r>
      <w:r w:rsid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 </w:t>
      </w:r>
      <w:r>
        <w:rPr>
          <w:rFonts w:asciiTheme="minorHAnsi" w:hAnsiTheme="minorHAnsi" w:cstheme="minorHAnsi"/>
          <w:color w:val="262626" w:themeColor="text1" w:themeTint="D9"/>
          <w:szCs w:val="24"/>
        </w:rPr>
        <w:t>carr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>ies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 out the formal company director duties once on behalf of all </w:t>
      </w:r>
      <w:r w:rsidR="00134A3D">
        <w:rPr>
          <w:rFonts w:asciiTheme="minorHAnsi" w:hAnsiTheme="minorHAnsi" w:cstheme="minorHAnsi"/>
          <w:color w:val="262626" w:themeColor="text1" w:themeTint="D9"/>
          <w:szCs w:val="24"/>
        </w:rPr>
        <w:t xml:space="preserve">the </w:t>
      </w:r>
      <w:r w:rsidRP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SIOs. There is also a shared central staff for HR, IT and finance. </w:t>
      </w:r>
    </w:p>
    <w:p w14:paraId="67DDF173" w14:textId="6F6CE856" w:rsidR="000B5039" w:rsidRPr="00F753A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Each SIO runs itself within a PHES governance framework, appointing an Executive Committee </w:t>
      </w:r>
      <w:r w:rsidR="00F753AC" w:rsidRP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from its membership </w:t>
      </w:r>
      <w:r w:rsidRPr="00F753AC">
        <w:rPr>
          <w:rFonts w:asciiTheme="minorHAnsi" w:hAnsiTheme="minorHAnsi" w:cstheme="minorHAnsi"/>
          <w:color w:val="262626" w:themeColor="text1" w:themeTint="D9"/>
          <w:szCs w:val="24"/>
        </w:rPr>
        <w:t>which is fully responsible for the strategic development and operational oversight of the SIO.</w:t>
      </w:r>
    </w:p>
    <w:p w14:paraId="2730AD1A" w14:textId="77777777" w:rsidR="000B5039" w:rsidRPr="0007285B" w:rsidRDefault="000B5039" w:rsidP="00433A65">
      <w:pPr>
        <w:pStyle w:val="ListParagraph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7FB1AEC4" w14:textId="132A5814" w:rsidR="00134A3D" w:rsidRPr="0007285B" w:rsidRDefault="00134A3D" w:rsidP="00433A65">
      <w:pPr>
        <w:spacing w:line="259" w:lineRule="auto"/>
        <w:rPr>
          <w:rFonts w:asciiTheme="minorHAnsi" w:hAnsiTheme="minorHAnsi" w:cstheme="minorHAnsi"/>
          <w:b/>
          <w:bCs/>
          <w:color w:val="262626" w:themeColor="text1" w:themeTint="D9"/>
          <w:szCs w:val="24"/>
        </w:rPr>
      </w:pPr>
      <w:r w:rsidRPr="0007285B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>About the role</w:t>
      </w:r>
    </w:p>
    <w:p w14:paraId="030FBCDD" w14:textId="5F121DFD" w:rsidR="0007285B" w:rsidRDefault="0007285B" w:rsidP="02E41CA7">
      <w:pPr>
        <w:spacing w:before="160" w:line="259" w:lineRule="auto"/>
        <w:rPr>
          <w:rFonts w:asciiTheme="minorHAnsi" w:hAnsiTheme="minorHAnsi" w:cstheme="minorBidi"/>
          <w:color w:val="262626" w:themeColor="text1" w:themeTint="D9"/>
        </w:rPr>
      </w:pPr>
      <w:r w:rsidRPr="02E41CA7">
        <w:rPr>
          <w:rFonts w:asciiTheme="minorHAnsi" w:hAnsiTheme="minorHAnsi" w:cstheme="minorBidi"/>
          <w:color w:val="000000" w:themeColor="text1"/>
        </w:rPr>
        <w:t xml:space="preserve">The role descriptor for the position is available as a separate document alongside this form. You should refer to this in preparing your application. The Terms of Reference for the Executive Committee are also provided for reference. </w:t>
      </w:r>
    </w:p>
    <w:p w14:paraId="014FD899" w14:textId="226149C9" w:rsidR="0007285B" w:rsidRPr="00B52F0C" w:rsidRDefault="0007285B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The position will sit alongside the other Executive Committee roles which are detailed on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CUBO’s website: </w:t>
      </w:r>
      <w:hyperlink r:id="rId13" w:history="1">
        <w:r w:rsidRPr="00B52F0C">
          <w:rPr>
            <w:rStyle w:val="Hyperlink"/>
            <w:rFonts w:asciiTheme="minorHAnsi" w:hAnsiTheme="minorHAnsi" w:cstheme="minorHAnsi"/>
            <w:szCs w:val="24"/>
          </w:rPr>
          <w:t>https://www.cubo.ac.uk/about/cubo-executive/</w:t>
        </w:r>
      </w:hyperlink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. </w:t>
      </w:r>
    </w:p>
    <w:p w14:paraId="2E891A7B" w14:textId="6614D62B" w:rsidR="000B5039" w:rsidRPr="00B52F0C" w:rsidRDefault="0007285B" w:rsidP="00F753AC">
      <w:pPr>
        <w:spacing w:before="160" w:line="259" w:lineRule="auto"/>
        <w:rPr>
          <w:rFonts w:asciiTheme="minorHAnsi" w:hAnsiTheme="minorHAnsi" w:cstheme="minorHAnsi"/>
          <w:i/>
          <w:iCs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b/>
          <w:bCs/>
          <w:i/>
          <w:iCs/>
          <w:color w:val="262626" w:themeColor="text1" w:themeTint="D9"/>
          <w:szCs w:val="24"/>
        </w:rPr>
        <w:t>Time commitment</w:t>
      </w:r>
    </w:p>
    <w:p w14:paraId="3F0E9A7E" w14:textId="22407D77" w:rsidR="000B5039" w:rsidRPr="00B52F0C" w:rsidRDefault="000B5039" w:rsidP="2AAA6FB6">
      <w:pPr>
        <w:spacing w:before="160" w:line="259" w:lineRule="auto"/>
        <w:rPr>
          <w:rFonts w:asciiTheme="minorHAnsi" w:hAnsiTheme="minorHAnsi" w:cstheme="minorBidi"/>
          <w:color w:val="262626" w:themeColor="text1" w:themeTint="D9"/>
        </w:rPr>
      </w:pPr>
      <w:r w:rsidRPr="2AAA6FB6">
        <w:rPr>
          <w:rFonts w:asciiTheme="minorHAnsi" w:hAnsiTheme="minorHAnsi" w:cstheme="minorBidi"/>
          <w:color w:val="262626" w:themeColor="text1" w:themeTint="D9"/>
        </w:rPr>
        <w:t xml:space="preserve">The Executive Committee 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>has four substantive meetings a year (two online and two in person). These take place roughly quarterly, in October, January, April, and June/July. The online meetings are scheduled for a half day and the in-person meetings for full days. Up to six shorter (c. 1 hour) more informal ‘keeping in touch’ meetings are interspersed between the</w:t>
      </w:r>
      <w:r w:rsidR="0738E0D4" w:rsidRPr="2AAA6FB6">
        <w:rPr>
          <w:rFonts w:asciiTheme="minorHAnsi" w:hAnsiTheme="minorHAnsi" w:cstheme="minorBidi"/>
          <w:color w:val="262626" w:themeColor="text1" w:themeTint="D9"/>
        </w:rPr>
        <w:t>se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 xml:space="preserve"> substantive meetings </w:t>
      </w:r>
      <w:r w:rsidR="00B52F0C" w:rsidRPr="2AAA6FB6">
        <w:rPr>
          <w:rFonts w:asciiTheme="minorHAnsi" w:hAnsiTheme="minorHAnsi" w:cstheme="minorBidi"/>
          <w:color w:val="262626" w:themeColor="text1" w:themeTint="D9"/>
        </w:rPr>
        <w:t xml:space="preserve">in each annual </w:t>
      </w:r>
      <w:r w:rsidR="13AD037B" w:rsidRPr="2AAA6FB6">
        <w:rPr>
          <w:rFonts w:asciiTheme="minorHAnsi" w:hAnsiTheme="minorHAnsi" w:cstheme="minorBidi"/>
          <w:color w:val="262626" w:themeColor="text1" w:themeTint="D9"/>
        </w:rPr>
        <w:t>cycle,</w:t>
      </w:r>
      <w:r w:rsidR="00B52F0C" w:rsidRPr="2AAA6FB6">
        <w:rPr>
          <w:rFonts w:asciiTheme="minorHAnsi" w:hAnsiTheme="minorHAnsi" w:cstheme="minorBidi"/>
          <w:color w:val="262626" w:themeColor="text1" w:themeTint="D9"/>
        </w:rPr>
        <w:t xml:space="preserve"> 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 xml:space="preserve">and these take place online. </w:t>
      </w:r>
      <w:r w:rsidR="49E826EB" w:rsidRPr="2AAA6FB6">
        <w:rPr>
          <w:rFonts w:asciiTheme="minorHAnsi" w:hAnsiTheme="minorHAnsi" w:cstheme="minorBidi"/>
          <w:color w:val="262626" w:themeColor="text1" w:themeTint="D9"/>
        </w:rPr>
        <w:t>An Annual General Meeting open to members also forms part of th</w:t>
      </w:r>
      <w:r w:rsidR="76830C70" w:rsidRPr="2AAA6FB6">
        <w:rPr>
          <w:rFonts w:asciiTheme="minorHAnsi" w:hAnsiTheme="minorHAnsi" w:cstheme="minorBidi"/>
          <w:color w:val="262626" w:themeColor="text1" w:themeTint="D9"/>
        </w:rPr>
        <w:t>e annual</w:t>
      </w:r>
      <w:r w:rsidR="49E826EB" w:rsidRPr="2AAA6FB6">
        <w:rPr>
          <w:rFonts w:asciiTheme="minorHAnsi" w:hAnsiTheme="minorHAnsi" w:cstheme="minorBidi"/>
          <w:color w:val="262626" w:themeColor="text1" w:themeTint="D9"/>
        </w:rPr>
        <w:t xml:space="preserve"> governance cycle.</w:t>
      </w:r>
    </w:p>
    <w:p w14:paraId="5D95DAAF" w14:textId="129E5DD6" w:rsidR="000B5039" w:rsidRPr="00B52F0C" w:rsidRDefault="0007285B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In addition, and depending on scope of the role </w:t>
      </w:r>
      <w:r w:rsidR="00B52F0C" w:rsidRPr="00B52F0C">
        <w:rPr>
          <w:rFonts w:asciiTheme="minorHAnsi" w:hAnsiTheme="minorHAnsi" w:cstheme="minorHAnsi"/>
          <w:color w:val="262626" w:themeColor="text1" w:themeTint="D9"/>
          <w:szCs w:val="24"/>
        </w:rPr>
        <w:t>being applied fo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r, there may be additional meetings and interaction with the CUBO team and </w:t>
      </w:r>
      <w:r w:rsidR="000B5039" w:rsidRPr="00B52F0C">
        <w:rPr>
          <w:rFonts w:asciiTheme="minorHAnsi" w:hAnsiTheme="minorHAnsi" w:cstheme="minorHAnsi"/>
          <w:color w:val="262626" w:themeColor="text1" w:themeTint="D9"/>
          <w:szCs w:val="24"/>
        </w:rPr>
        <w:t>external partners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: please see the role description for further details</w:t>
      </w:r>
      <w:r w:rsidR="000B5039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. </w:t>
      </w:r>
    </w:p>
    <w:p w14:paraId="06F51A9A" w14:textId="2103A83E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The CUBO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>t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eam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provides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support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for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all Executive Committee roles.</w:t>
      </w:r>
    </w:p>
    <w:p w14:paraId="37203E1B" w14:textId="7777777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B52F0C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lastRenderedPageBreak/>
        <w:t>Term of office:</w:t>
      </w:r>
    </w:p>
    <w:p w14:paraId="4A8E6EC7" w14:textId="19531A5F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000000"/>
          <w:szCs w:val="24"/>
        </w:rPr>
        <w:t xml:space="preserve">Executive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Committee 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members are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normally 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appointed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>for an initial term of three years</w:t>
      </w:r>
      <w:r w:rsidR="00B52F0C" w:rsidRPr="00B52F0C">
        <w:rPr>
          <w:rFonts w:asciiTheme="minorHAnsi" w:hAnsiTheme="minorHAnsi" w:cstheme="minorHAnsi"/>
          <w:color w:val="000000"/>
          <w:szCs w:val="24"/>
        </w:rPr>
        <w:t xml:space="preserve"> with potential for renewal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.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>Total terms are normally capped at six years, but extensions may be considered</w:t>
      </w:r>
      <w:r w:rsidR="00B52F0C" w:rsidRPr="00B52F0C">
        <w:rPr>
          <w:rFonts w:asciiTheme="minorHAnsi" w:hAnsiTheme="minorHAnsi" w:cstheme="minorHAnsi"/>
          <w:color w:val="000000"/>
          <w:szCs w:val="24"/>
        </w:rPr>
        <w:t xml:space="preserve"> </w:t>
      </w:r>
      <w:r w:rsidR="00B52F0C" w:rsidRPr="00B52F0C">
        <w:rPr>
          <w:rFonts w:asciiTheme="minorHAnsi" w:hAnsiTheme="minorHAnsi" w:cs="Segoe UI"/>
          <w:color w:val="000000" w:themeColor="text1"/>
          <w:szCs w:val="24"/>
          <w:lang w:eastAsia="en-GB"/>
        </w:rPr>
        <w:t>where a long-serving Executive Committee member’s expertise intersect with CUBO’s strategic priorities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569BB262" w14:textId="7777777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b/>
          <w:i/>
          <w:iCs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b/>
          <w:i/>
          <w:iCs/>
          <w:color w:val="262626" w:themeColor="text1" w:themeTint="D9"/>
          <w:szCs w:val="24"/>
        </w:rPr>
        <w:t>Expenses and conference policy:</w:t>
      </w:r>
    </w:p>
    <w:p w14:paraId="4E170573" w14:textId="658D242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Executive</w:t>
      </w:r>
      <w:r w:rsidR="00B52F0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 Committee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 members are reimbursed for travel and subsistence expenses that relate directly to their CUBO responsibilities, including attending Executive Committee meetings. </w:t>
      </w:r>
    </w:p>
    <w:p w14:paraId="78F38A8A" w14:textId="21E3805E" w:rsidR="000B5039" w:rsidRPr="00B52F0C" w:rsidRDefault="000B5039" w:rsidP="6A911CD9">
      <w:pPr>
        <w:spacing w:before="160" w:line="259" w:lineRule="auto"/>
        <w:rPr>
          <w:rFonts w:asciiTheme="minorHAnsi" w:hAnsiTheme="minorHAnsi" w:cstheme="minorBidi"/>
          <w:color w:val="262626" w:themeColor="text1" w:themeTint="D9"/>
        </w:rPr>
      </w:pPr>
      <w:r w:rsidRPr="6A911CD9">
        <w:rPr>
          <w:rFonts w:asciiTheme="minorHAnsi" w:hAnsiTheme="minorHAnsi" w:cstheme="minorBidi"/>
          <w:color w:val="000000" w:themeColor="text1"/>
        </w:rPr>
        <w:t xml:space="preserve">Executive </w:t>
      </w:r>
      <w:r w:rsidR="00B52F0C" w:rsidRPr="6A911CD9">
        <w:rPr>
          <w:rFonts w:asciiTheme="minorHAnsi" w:hAnsiTheme="minorHAnsi" w:cstheme="minorBidi"/>
          <w:color w:val="000000" w:themeColor="text1"/>
        </w:rPr>
        <w:t xml:space="preserve">Committee </w:t>
      </w:r>
      <w:r w:rsidRPr="6A911CD9">
        <w:rPr>
          <w:rFonts w:asciiTheme="minorHAnsi" w:hAnsiTheme="minorHAnsi" w:cstheme="minorBidi"/>
          <w:color w:val="000000" w:themeColor="text1"/>
        </w:rPr>
        <w:t xml:space="preserve">members are expected to support and attend the CUBO </w:t>
      </w:r>
      <w:r w:rsidR="00B52F0C" w:rsidRPr="6A911CD9">
        <w:rPr>
          <w:rFonts w:asciiTheme="minorHAnsi" w:hAnsiTheme="minorHAnsi" w:cstheme="minorBidi"/>
          <w:color w:val="000000" w:themeColor="text1"/>
        </w:rPr>
        <w:t>S</w:t>
      </w:r>
      <w:r w:rsidRPr="6A911CD9">
        <w:rPr>
          <w:rFonts w:asciiTheme="minorHAnsi" w:hAnsiTheme="minorHAnsi" w:cstheme="minorBidi"/>
          <w:color w:val="000000" w:themeColor="text1"/>
        </w:rPr>
        <w:t xml:space="preserve">ummer and </w:t>
      </w:r>
      <w:r w:rsidR="00B52F0C" w:rsidRPr="6A911CD9">
        <w:rPr>
          <w:rFonts w:asciiTheme="minorHAnsi" w:hAnsiTheme="minorHAnsi" w:cstheme="minorBidi"/>
          <w:color w:val="000000" w:themeColor="text1"/>
        </w:rPr>
        <w:t>W</w:t>
      </w:r>
      <w:r w:rsidRPr="6A911CD9">
        <w:rPr>
          <w:rFonts w:asciiTheme="minorHAnsi" w:hAnsiTheme="minorHAnsi" w:cstheme="minorBidi"/>
          <w:color w:val="000000" w:themeColor="text1"/>
        </w:rPr>
        <w:t xml:space="preserve">inter conferences, doing so in their capacity as members with the cost of conference attendance borne by their university as usual.  However, if their Executive </w:t>
      </w:r>
      <w:r w:rsidR="00B52F0C" w:rsidRPr="6A911CD9">
        <w:rPr>
          <w:rFonts w:asciiTheme="minorHAnsi" w:hAnsiTheme="minorHAnsi" w:cstheme="minorBidi"/>
          <w:color w:val="000000" w:themeColor="text1"/>
        </w:rPr>
        <w:t xml:space="preserve">Committee </w:t>
      </w:r>
      <w:r w:rsidRPr="6A911CD9">
        <w:rPr>
          <w:rFonts w:asciiTheme="minorHAnsi" w:hAnsiTheme="minorHAnsi" w:cstheme="minorBidi"/>
          <w:color w:val="000000" w:themeColor="text1"/>
        </w:rPr>
        <w:t>responsibilities require them to arrive a night earlier, for example, the associated expense of this will be borne by CUBO.</w:t>
      </w:r>
    </w:p>
    <w:p w14:paraId="3216B5BD" w14:textId="77777777" w:rsidR="000B5039" w:rsidRPr="00B52F0C" w:rsidRDefault="000B5039" w:rsidP="00433A65">
      <w:pPr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2C46D2D4" w14:textId="77777777" w:rsidR="000B5039" w:rsidRPr="00B52F0C" w:rsidRDefault="000B5039" w:rsidP="00433A65">
      <w:pPr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477C56EA" w14:textId="1E206F09" w:rsidR="000B5039" w:rsidRPr="007E3307" w:rsidRDefault="000B5039" w:rsidP="00433A65">
      <w:pPr>
        <w:spacing w:line="259" w:lineRule="auto"/>
        <w:jc w:val="center"/>
        <w:rPr>
          <w:rFonts w:asciiTheme="minorHAnsi" w:hAnsiTheme="minorHAnsi" w:cstheme="minorHAnsi"/>
          <w:color w:val="262626" w:themeColor="text1" w:themeTint="D9"/>
          <w:sz w:val="28"/>
          <w:szCs w:val="28"/>
        </w:rPr>
      </w:pPr>
      <w:r w:rsidRPr="00B52F0C">
        <w:rPr>
          <w:rFonts w:asciiTheme="minorHAnsi" w:hAnsiTheme="minorHAnsi" w:cstheme="minorHAnsi"/>
          <w:b/>
          <w:color w:val="262626" w:themeColor="text1" w:themeTint="D9"/>
          <w:szCs w:val="24"/>
          <w:u w:val="single"/>
        </w:rPr>
        <w:br w:type="page"/>
      </w:r>
      <w:r w:rsidRPr="007E3307">
        <w:rPr>
          <w:rFonts w:asciiTheme="minorHAnsi" w:hAnsiTheme="minorHAnsi" w:cstheme="minorHAnsi"/>
          <w:b/>
          <w:color w:val="262626" w:themeColor="text1" w:themeTint="D9"/>
          <w:sz w:val="28"/>
          <w:szCs w:val="28"/>
        </w:rPr>
        <w:lastRenderedPageBreak/>
        <w:t>APPLICATION FORM</w:t>
      </w:r>
    </w:p>
    <w:p w14:paraId="303AC9D0" w14:textId="77777777" w:rsidR="000B5039" w:rsidRPr="007E3307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0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626"/>
      </w:tblGrid>
      <w:tr w:rsidR="000B5039" w:rsidRPr="007E3307" w14:paraId="609BF2EE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3FB048" w14:textId="29794D11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Role applied for: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5A91E6" w14:textId="43DD6984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</w:tc>
      </w:tr>
      <w:tr w:rsidR="000B5039" w:rsidRPr="007E3307" w14:paraId="4408EAB3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6591E7" w14:textId="10F887AA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Surname: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9B2C8E" w14:textId="636EFB1B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6B62A2F3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D31879" w14:textId="5394DD3E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Forename: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5EDD74" w14:textId="57333B18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61071A4E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A99929" w14:textId="16FF19FE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Title: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65875E" w14:textId="0F8AB44A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0EC2AAA4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891786" w14:textId="77777777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Institution: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87BF4C" w14:textId="77777777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2CDC7EBF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4EAF4C" w14:textId="2025BC9B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 xml:space="preserve">Job title: 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19FBC5" w14:textId="4E212F59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5560957C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3EB162" w14:textId="62C13D01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Telephone number: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27C942" w14:textId="5AD23AA8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73387815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28901F" w14:textId="2A4E4022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Email address: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2DC703" w14:textId="752D02D2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</w:tbl>
    <w:p w14:paraId="28A9F813" w14:textId="77777777" w:rsidR="000B5039" w:rsidRPr="007E3307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</w:p>
    <w:p w14:paraId="33118C83" w14:textId="677E89C7" w:rsidR="000B5039" w:rsidRPr="00B52F0C" w:rsidRDefault="00B52F0C" w:rsidP="359751DC">
      <w:pPr>
        <w:pStyle w:val="BodyText"/>
        <w:spacing w:line="259" w:lineRule="auto"/>
        <w:rPr>
          <w:rFonts w:asciiTheme="minorHAnsi" w:hAnsiTheme="minorHAnsi" w:cstheme="minorBidi"/>
          <w:b w:val="0"/>
          <w:color w:val="262626" w:themeColor="text1" w:themeTint="D9"/>
        </w:rPr>
      </w:pPr>
      <w:r w:rsidRPr="02E41CA7">
        <w:rPr>
          <w:rFonts w:asciiTheme="minorHAnsi" w:hAnsiTheme="minorHAnsi" w:cstheme="minorBidi"/>
          <w:color w:val="000000" w:themeColor="text1"/>
        </w:rPr>
        <w:t>With reference to the role descriptor, p</w:t>
      </w:r>
      <w:r w:rsidR="000B5039" w:rsidRPr="02E41CA7">
        <w:rPr>
          <w:rFonts w:asciiTheme="minorHAnsi" w:hAnsiTheme="minorHAnsi" w:cstheme="minorBidi"/>
          <w:color w:val="000000" w:themeColor="text1"/>
        </w:rPr>
        <w:t xml:space="preserve">lease </w:t>
      </w:r>
      <w:r w:rsidRPr="02E41CA7">
        <w:rPr>
          <w:rFonts w:asciiTheme="minorHAnsi" w:hAnsiTheme="minorHAnsi" w:cstheme="minorBidi"/>
          <w:color w:val="000000" w:themeColor="text1"/>
        </w:rPr>
        <w:t xml:space="preserve">outline </w:t>
      </w:r>
      <w:r w:rsidR="000B5039" w:rsidRPr="02E41CA7">
        <w:rPr>
          <w:rFonts w:asciiTheme="minorHAnsi" w:hAnsiTheme="minorHAnsi" w:cstheme="minorBidi"/>
          <w:color w:val="000000" w:themeColor="text1"/>
        </w:rPr>
        <w:t>why you want to join the CUBO Executive</w:t>
      </w:r>
      <w:r w:rsidRPr="02E41CA7">
        <w:rPr>
          <w:rFonts w:asciiTheme="minorHAnsi" w:hAnsiTheme="minorHAnsi" w:cstheme="minorBidi"/>
          <w:color w:val="000000" w:themeColor="text1"/>
        </w:rPr>
        <w:t xml:space="preserve"> Committee and </w:t>
      </w:r>
      <w:r w:rsidR="000B5039" w:rsidRPr="02E41CA7">
        <w:rPr>
          <w:rFonts w:asciiTheme="minorHAnsi" w:hAnsiTheme="minorHAnsi" w:cstheme="minorBidi"/>
          <w:color w:val="000000" w:themeColor="text1"/>
        </w:rPr>
        <w:t xml:space="preserve">what you </w:t>
      </w:r>
      <w:r w:rsidRPr="02E41CA7">
        <w:rPr>
          <w:rFonts w:asciiTheme="minorHAnsi" w:hAnsiTheme="minorHAnsi" w:cstheme="minorBidi"/>
          <w:color w:val="000000" w:themeColor="text1"/>
        </w:rPr>
        <w:t>would bring to the role you are applying for</w:t>
      </w:r>
      <w:r w:rsidR="000B5039" w:rsidRPr="02E41CA7">
        <w:rPr>
          <w:rFonts w:asciiTheme="minorHAnsi" w:hAnsiTheme="minorHAnsi" w:cstheme="minorBidi"/>
          <w:color w:val="000000" w:themeColor="text1"/>
        </w:rPr>
        <w:t>.</w:t>
      </w:r>
      <w:r w:rsidR="003912E9" w:rsidRPr="02E41CA7">
        <w:rPr>
          <w:rFonts w:asciiTheme="minorHAnsi" w:hAnsiTheme="minorHAnsi" w:cstheme="minorBidi"/>
          <w:b w:val="0"/>
          <w:color w:val="000000" w:themeColor="text1"/>
        </w:rPr>
        <w:t xml:space="preserve"> </w:t>
      </w:r>
      <w:r w:rsidR="007E3307" w:rsidRPr="02E41CA7">
        <w:rPr>
          <w:rFonts w:asciiTheme="minorHAnsi" w:hAnsiTheme="minorHAnsi" w:cstheme="minorBidi"/>
          <w:b w:val="0"/>
          <w:i/>
          <w:iCs/>
          <w:color w:val="000000" w:themeColor="text1"/>
        </w:rPr>
        <w:t xml:space="preserve">(Indicative word count: </w:t>
      </w:r>
      <w:r w:rsidRPr="02E41CA7">
        <w:rPr>
          <w:rFonts w:asciiTheme="minorHAnsi" w:hAnsiTheme="minorHAnsi" w:cstheme="minorBidi"/>
          <w:b w:val="0"/>
          <w:i/>
          <w:iCs/>
          <w:color w:val="000000" w:themeColor="text1"/>
        </w:rPr>
        <w:t>200</w:t>
      </w:r>
      <w:r w:rsidR="007E3307" w:rsidRPr="02E41CA7">
        <w:rPr>
          <w:rFonts w:asciiTheme="minorHAnsi" w:hAnsiTheme="minorHAnsi" w:cstheme="minorBidi"/>
          <w:b w:val="0"/>
          <w:i/>
          <w:iCs/>
          <w:color w:val="000000" w:themeColor="text1"/>
        </w:rPr>
        <w:t>)</w:t>
      </w:r>
    </w:p>
    <w:p w14:paraId="434840F3" w14:textId="77777777" w:rsidR="000B5039" w:rsidRPr="00B52F0C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B5039" w:rsidRPr="00B52F0C" w14:paraId="5CC1C3A6" w14:textId="77777777" w:rsidTr="00BA3790">
        <w:tc>
          <w:tcPr>
            <w:tcW w:w="9322" w:type="dxa"/>
          </w:tcPr>
          <w:p w14:paraId="2E77F803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7B8053B2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7B72FCA2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4A7745E8" w14:textId="0517C1D0" w:rsidR="000B5039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</w:rPr>
            </w:pPr>
            <w:r w:rsidRPr="00B52F0C"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  <w:t xml:space="preserve"> </w:t>
            </w:r>
          </w:p>
        </w:tc>
      </w:tr>
    </w:tbl>
    <w:p w14:paraId="107BA680" w14:textId="77777777" w:rsidR="000B5039" w:rsidRPr="00C76F16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0"/>
        </w:rPr>
      </w:pPr>
    </w:p>
    <w:p w14:paraId="72AF4541" w14:textId="3B7E8731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bCs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Please provide brief details of your professional/career background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, highlighting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any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specific experience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>or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background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which is particularly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rel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evant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to th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>e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rol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>e you are applying for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>.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</w:t>
      </w:r>
      <w:r w:rsidR="00B52F0C" w:rsidRPr="00C76F16">
        <w:rPr>
          <w:rFonts w:asciiTheme="minorHAnsi" w:hAnsiTheme="minorHAnsi" w:cstheme="minorHAnsi"/>
          <w:b w:val="0"/>
          <w:bCs/>
          <w:i/>
          <w:iCs/>
          <w:color w:val="262626" w:themeColor="text1" w:themeTint="D9"/>
          <w:szCs w:val="24"/>
        </w:rPr>
        <w:t>(Indicative word count: 150)</w:t>
      </w:r>
    </w:p>
    <w:p w14:paraId="4900B6C3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bCs/>
          <w:color w:val="262626" w:themeColor="text1" w:themeTint="D9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0B5039" w:rsidRPr="00C76F16" w14:paraId="2F4D9EE4" w14:textId="77777777" w:rsidTr="00BA3790">
        <w:tc>
          <w:tcPr>
            <w:tcW w:w="9286" w:type="dxa"/>
          </w:tcPr>
          <w:p w14:paraId="3B704343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60E3D060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1EBDD149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7312B243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</w:tc>
      </w:tr>
    </w:tbl>
    <w:p w14:paraId="4FD54FB1" w14:textId="77777777" w:rsidR="000B5039" w:rsidRPr="003912E9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</w:rPr>
      </w:pPr>
    </w:p>
    <w:p w14:paraId="455F225A" w14:textId="029B0D0D" w:rsidR="000B5039" w:rsidRPr="003912E9" w:rsidRDefault="00C76F16" w:rsidP="2AAA6FB6">
      <w:pPr>
        <w:pStyle w:val="BodyText"/>
        <w:spacing w:line="259" w:lineRule="auto"/>
        <w:rPr>
          <w:rFonts w:asciiTheme="minorHAnsi" w:hAnsiTheme="minorHAnsi" w:cstheme="minorBidi"/>
          <w:b w:val="0"/>
          <w:color w:val="262626" w:themeColor="text1" w:themeTint="D9"/>
          <w:sz w:val="20"/>
        </w:rPr>
      </w:pPr>
      <w:r w:rsidRPr="2AAA6FB6">
        <w:rPr>
          <w:rFonts w:asciiTheme="minorHAnsi" w:hAnsiTheme="minorHAnsi" w:cstheme="minorBidi"/>
          <w:color w:val="262626" w:themeColor="text1" w:themeTint="D9"/>
        </w:rPr>
        <w:t xml:space="preserve">Please use the following box to provide any further </w:t>
      </w:r>
      <w:r w:rsidR="000B5039" w:rsidRPr="2AAA6FB6">
        <w:rPr>
          <w:rFonts w:asciiTheme="minorHAnsi" w:hAnsiTheme="minorHAnsi" w:cstheme="minorBidi"/>
          <w:color w:val="262626" w:themeColor="text1" w:themeTint="D9"/>
        </w:rPr>
        <w:t>relevant information not covered above</w:t>
      </w:r>
      <w:r w:rsidRPr="2AAA6FB6">
        <w:rPr>
          <w:rFonts w:asciiTheme="minorHAnsi" w:hAnsiTheme="minorHAnsi" w:cstheme="minorBidi"/>
          <w:color w:val="262626" w:themeColor="text1" w:themeTint="D9"/>
        </w:rPr>
        <w:t>.</w:t>
      </w:r>
      <w:r w:rsidRPr="2AAA6FB6">
        <w:rPr>
          <w:rFonts w:asciiTheme="minorHAnsi" w:hAnsiTheme="minorHAnsi" w:cstheme="minorBidi"/>
          <w:b w:val="0"/>
          <w:color w:val="262626" w:themeColor="text1" w:themeTint="D9"/>
        </w:rPr>
        <w:t xml:space="preserve"> 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For example, please 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use this space to alert 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us to any interests (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i.e. positions in external organisations, consultancy or other paid work above and beyond any employment stated at the outset of this form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) which may be relevant if you were appointed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 to the Executive Committee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. </w:t>
      </w:r>
    </w:p>
    <w:p w14:paraId="6DB5A37F" w14:textId="77777777" w:rsidR="000B5039" w:rsidRPr="003912E9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0B5039" w:rsidRPr="003912E9" w14:paraId="5B17F001" w14:textId="77777777" w:rsidTr="00BA3790">
        <w:tc>
          <w:tcPr>
            <w:tcW w:w="9286" w:type="dxa"/>
          </w:tcPr>
          <w:p w14:paraId="6C4E1FF1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1BB13312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78010B35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</w:tc>
      </w:tr>
    </w:tbl>
    <w:p w14:paraId="405F4B07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p w14:paraId="22CE1E44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Declaration</w:t>
      </w:r>
    </w:p>
    <w:p w14:paraId="586BDE8F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  <w:u w:val="single"/>
        </w:rPr>
      </w:pPr>
    </w:p>
    <w:p w14:paraId="3D45F535" w14:textId="35BB0AC3" w:rsidR="000B5039" w:rsidRPr="00C76F16" w:rsidRDefault="007E3307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By signing and submitting this form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,</w:t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I declare that the information I have given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in this application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is, to the best of my knowledge and belief, true and complete. I understand that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,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if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lastRenderedPageBreak/>
        <w:t xml:space="preserve">it is subsequently discovered any statement is false or misleading, or that I have withheld relevant information, my application may be disqualified or, if I have already been appointed, I may be 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required to step down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.</w:t>
      </w:r>
    </w:p>
    <w:p w14:paraId="3FDCC340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</w:p>
    <w:p w14:paraId="678B0024" w14:textId="266D81BF" w:rsidR="000B5039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Signed: ………………………………………….   </w:t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  <w:t>Date: ………………………..</w:t>
      </w:r>
    </w:p>
    <w:p w14:paraId="54C4C6E4" w14:textId="07159B9B" w:rsidR="007E3307" w:rsidRPr="007E3307" w:rsidRDefault="007E3307" w:rsidP="00433A65">
      <w:pPr>
        <w:pStyle w:val="BodyText"/>
        <w:spacing w:line="259" w:lineRule="auto"/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</w:pPr>
      <w:r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br/>
      </w:r>
      <w:r w:rsidRPr="007E3307"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(</w:t>
      </w:r>
      <w:r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Either s</w:t>
      </w:r>
      <w:r w:rsidRPr="007E3307"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canned or typed signatures are acceptable)</w:t>
      </w:r>
    </w:p>
    <w:p w14:paraId="18B3EC91" w14:textId="77777777" w:rsidR="005D59FC" w:rsidRDefault="005D59FC" w:rsidP="00433A65">
      <w:pPr>
        <w:spacing w:line="259" w:lineRule="auto"/>
      </w:pPr>
    </w:p>
    <w:sectPr w:rsidR="005D59FC" w:rsidSect="00433A65">
      <w:headerReference w:type="defaul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4FF4E" w14:textId="77777777" w:rsidR="00912828" w:rsidRDefault="00912828" w:rsidP="000B5039">
      <w:r>
        <w:separator/>
      </w:r>
    </w:p>
  </w:endnote>
  <w:endnote w:type="continuationSeparator" w:id="0">
    <w:p w14:paraId="27A85C17" w14:textId="77777777" w:rsidR="00912828" w:rsidRDefault="00912828" w:rsidP="000B5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83285" w14:textId="77777777" w:rsidR="00912828" w:rsidRDefault="00912828" w:rsidP="000B5039">
      <w:r>
        <w:separator/>
      </w:r>
    </w:p>
  </w:footnote>
  <w:footnote w:type="continuationSeparator" w:id="0">
    <w:p w14:paraId="02D33484" w14:textId="77777777" w:rsidR="00912828" w:rsidRDefault="00912828" w:rsidP="000B5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F099" w14:textId="77777777" w:rsidR="000B5039" w:rsidRPr="00433A65" w:rsidRDefault="000B5039" w:rsidP="00433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B52E3"/>
    <w:multiLevelType w:val="hybridMultilevel"/>
    <w:tmpl w:val="1B608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263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39"/>
    <w:rsid w:val="0007285B"/>
    <w:rsid w:val="000B5039"/>
    <w:rsid w:val="00134A3D"/>
    <w:rsid w:val="0017041D"/>
    <w:rsid w:val="0022276C"/>
    <w:rsid w:val="002819A7"/>
    <w:rsid w:val="00292B49"/>
    <w:rsid w:val="003553A8"/>
    <w:rsid w:val="00375C23"/>
    <w:rsid w:val="00382C29"/>
    <w:rsid w:val="003912E9"/>
    <w:rsid w:val="00433A65"/>
    <w:rsid w:val="004819BE"/>
    <w:rsid w:val="005746B9"/>
    <w:rsid w:val="005D59FC"/>
    <w:rsid w:val="0060182F"/>
    <w:rsid w:val="0065370E"/>
    <w:rsid w:val="006674AD"/>
    <w:rsid w:val="007E3307"/>
    <w:rsid w:val="008335DD"/>
    <w:rsid w:val="008B0FD1"/>
    <w:rsid w:val="00912828"/>
    <w:rsid w:val="0094262F"/>
    <w:rsid w:val="009959F5"/>
    <w:rsid w:val="009B4AD3"/>
    <w:rsid w:val="00B52F0C"/>
    <w:rsid w:val="00BC3492"/>
    <w:rsid w:val="00C76F16"/>
    <w:rsid w:val="00DB0492"/>
    <w:rsid w:val="00DF47E6"/>
    <w:rsid w:val="00DF6E0B"/>
    <w:rsid w:val="00E61D16"/>
    <w:rsid w:val="00EC0AA5"/>
    <w:rsid w:val="00F753AC"/>
    <w:rsid w:val="02E41CA7"/>
    <w:rsid w:val="0738E0D4"/>
    <w:rsid w:val="13AD037B"/>
    <w:rsid w:val="2AAA6FB6"/>
    <w:rsid w:val="359751DC"/>
    <w:rsid w:val="3BE68E59"/>
    <w:rsid w:val="3CB7D686"/>
    <w:rsid w:val="49E826EB"/>
    <w:rsid w:val="4A87F1D1"/>
    <w:rsid w:val="5628C69B"/>
    <w:rsid w:val="5B9DBEDB"/>
    <w:rsid w:val="6A911CD9"/>
    <w:rsid w:val="72D281BB"/>
    <w:rsid w:val="76830C70"/>
    <w:rsid w:val="770DFE01"/>
    <w:rsid w:val="79955E08"/>
    <w:rsid w:val="79BF3DBA"/>
    <w:rsid w:val="7A349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A540B9"/>
  <w15:chartTrackingRefBased/>
  <w15:docId w15:val="{79089EA8-4103-4DC8-B9E6-F8FBCEA9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0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B5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0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0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0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0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0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0B5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039"/>
  </w:style>
  <w:style w:type="paragraph" w:styleId="Footer">
    <w:name w:val="footer"/>
    <w:basedOn w:val="Normal"/>
    <w:link w:val="FooterChar"/>
    <w:uiPriority w:val="99"/>
    <w:unhideWhenUsed/>
    <w:rsid w:val="000B5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039"/>
  </w:style>
  <w:style w:type="character" w:styleId="PageNumber">
    <w:name w:val="page number"/>
    <w:basedOn w:val="DefaultParagraphFont"/>
    <w:rsid w:val="000B5039"/>
  </w:style>
  <w:style w:type="paragraph" w:styleId="BodyText">
    <w:name w:val="Body Text"/>
    <w:basedOn w:val="Normal"/>
    <w:link w:val="BodyTextChar"/>
    <w:rsid w:val="000B5039"/>
    <w:rPr>
      <w:b/>
    </w:rPr>
  </w:style>
  <w:style w:type="character" w:customStyle="1" w:styleId="BodyTextChar">
    <w:name w:val="Body Text Char"/>
    <w:basedOn w:val="DefaultParagraphFont"/>
    <w:link w:val="BodyText"/>
    <w:rsid w:val="000B5039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nhideWhenUsed/>
    <w:rsid w:val="000B503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B5039"/>
    <w:pPr>
      <w:spacing w:before="100" w:beforeAutospacing="1" w:after="100" w:afterAutospacing="1"/>
    </w:pPr>
    <w:rPr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5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50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03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3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3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ubo.ac.uk/about/cubo-executiv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na.broom@cubo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282aa8-78f4-4658-9483-06d8296c68d5">
      <Terms xmlns="http://schemas.microsoft.com/office/infopath/2007/PartnerControls"/>
    </lcf76f155ced4ddcb4097134ff3c332f>
    <Fordeletion xmlns="f0282aa8-78f4-4658-9483-06d8296c68d5">false</Fordeletion>
    <TaxCatchAll xmlns="3846b46e-6855-45f4-99c4-bbbbaeb658d1" xsi:nil="true"/>
    <Notes xmlns="f0282aa8-78f4-4658-9483-06d8296c68d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2C49EEECF9D4DBAE47D14A4A89C56" ma:contentTypeVersion="30" ma:contentTypeDescription="Create a new document." ma:contentTypeScope="" ma:versionID="b5f724c1295f45d6fc200c07b2cbc32c">
  <xsd:schema xmlns:xsd="http://www.w3.org/2001/XMLSchema" xmlns:xs="http://www.w3.org/2001/XMLSchema" xmlns:p="http://schemas.microsoft.com/office/2006/metadata/properties" xmlns:ns1="http://schemas.microsoft.com/sharepoint/v3" xmlns:ns2="f0282aa8-78f4-4658-9483-06d8296c68d5" xmlns:ns3="3846b46e-6855-45f4-99c4-bbbbaeb658d1" targetNamespace="http://schemas.microsoft.com/office/2006/metadata/properties" ma:root="true" ma:fieldsID="222e7a49e632c5b86f02f745c17faf9e" ns1:_="" ns2:_="" ns3:_="">
    <xsd:import namespace="http://schemas.microsoft.com/sharepoint/v3"/>
    <xsd:import namespace="f0282aa8-78f4-4658-9483-06d8296c68d5"/>
    <xsd:import namespace="3846b46e-6855-45f4-99c4-bbbbaeb65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Fordeletion" minOccurs="0"/>
                <xsd:element ref="ns2:Not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82aa8-78f4-4658-9483-06d8296c6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bd24ba9-ee0b-4704-90f3-be48202654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deletion" ma:index="24" nillable="true" ma:displayName="For deletion" ma:default="0" ma:format="Dropdown" ma:internalName="Fordeletion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6b46e-6855-45f4-99c4-bbbbaeb658d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8a010e5-a7d9-497d-a24b-18a365bd8c13}" ma:internalName="TaxCatchAll" ma:showField="CatchAllData" ma:web="3846b46e-6855-45f4-99c4-bbbbaeb6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C77E4-FAF7-413E-BE2C-2FE71E9E7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5CBC2-2455-44F8-BFFE-E5084040555D}">
  <ds:schemaRefs>
    <ds:schemaRef ds:uri="http://schemas.microsoft.com/office/2006/metadata/properties"/>
    <ds:schemaRef ds:uri="http://schemas.microsoft.com/office/infopath/2007/PartnerControls"/>
    <ds:schemaRef ds:uri="f0282aa8-78f4-4658-9483-06d8296c68d5"/>
    <ds:schemaRef ds:uri="3846b46e-6855-45f4-99c4-bbbbaeb658d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A879B71-BA6C-4AB2-8149-25C41BEF9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282aa8-78f4-4658-9483-06d8296c68d5"/>
    <ds:schemaRef ds:uri="3846b46e-6855-45f4-99c4-bbbbaeb65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F33B70-C0F2-420F-98A5-1E885FE61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Clayton</dc:creator>
  <cp:keywords/>
  <dc:description/>
  <cp:lastModifiedBy>Sarah Clayton</cp:lastModifiedBy>
  <cp:revision>20</cp:revision>
  <dcterms:created xsi:type="dcterms:W3CDTF">2026-04-29T17:00:00Z</dcterms:created>
  <dcterms:modified xsi:type="dcterms:W3CDTF">2026-10-23T09:08:00Z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6be9bed4-9377-4ce0-8744-2706dd558246</vt:lpwstr>
  </property>
  <property fmtid="{D5CDD505-2E9C-101B-9397-08002B2CF9AE}" pid="3" name="ContentTypeId">
    <vt:lpwstr>0x010100BFE2C49EEECF9D4DBAE47D14A4A89C56</vt:lpwstr>
  </property>
  <property fmtid="{D5CDD505-2E9C-101B-9397-08002B2CF9AE}" pid="4" name="MediaServiceImageTags">
    <vt:lpwstr/>
  </property>
</Properties>
</file>